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center"/>
        <w:rPr>
          <w:rFonts w:hint="eastAsia" w:ascii="方正小标宋简体" w:hAnsi="Times New Roman" w:eastAsia="方正小标宋简体" w:cs="Times New Roman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eastAsia="zh-CN"/>
        </w:rPr>
        <w:t>修正案审查申请表</w:t>
      </w:r>
    </w:p>
    <w:p>
      <w:pPr>
        <w:spacing w:line="600" w:lineRule="exact"/>
        <w:ind w:firstLine="880" w:firstLineChars="200"/>
        <w:jc w:val="center"/>
        <w:rPr>
          <w:rFonts w:hint="eastAsia" w:ascii="方正小标宋简体" w:hAnsi="Times New Roman" w:eastAsia="方正小标宋简体" w:cs="Times New Roman"/>
          <w:sz w:val="44"/>
          <w:szCs w:val="44"/>
          <w:lang w:eastAsia="zh-CN"/>
        </w:rPr>
      </w:pPr>
    </w:p>
    <w:tbl>
      <w:tblPr>
        <w:tblStyle w:val="4"/>
        <w:tblW w:w="10335" w:type="dxa"/>
        <w:tblInd w:w="-9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0"/>
        <w:gridCol w:w="2655"/>
        <w:gridCol w:w="2805"/>
        <w:gridCol w:w="2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  <w:r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 w:eastAsia="zh-CN"/>
              </w:rPr>
              <w:t>项目</w:t>
            </w:r>
          </w:p>
        </w:tc>
        <w:tc>
          <w:tcPr>
            <w:tcW w:w="7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  <w:r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 w:eastAsia="zh-CN"/>
              </w:rPr>
              <w:t>项目来源</w:t>
            </w:r>
          </w:p>
        </w:tc>
        <w:tc>
          <w:tcPr>
            <w:tcW w:w="7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  <w:r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 w:eastAsia="zh-CN"/>
              </w:rPr>
              <w:t>方案版本号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  <w:r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 w:eastAsia="zh-CN"/>
              </w:rPr>
              <w:t>方案版本日期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  <w:r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 w:eastAsia="zh-CN"/>
              </w:rPr>
              <w:t>知情同意书版本号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  <w:r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 w:eastAsia="zh-CN"/>
              </w:rPr>
              <w:t>知情同意书版本日期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  <w:r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 w:eastAsia="zh-CN"/>
              </w:rPr>
              <w:t>伦理审查批件号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</w:p>
        </w:tc>
        <w:tc>
          <w:tcPr>
            <w:tcW w:w="2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  <w:r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 w:eastAsia="zh-CN"/>
              </w:rPr>
              <w:t>主要研究者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方正小标宋简体" w:hAnsi="Times New Roman" w:eastAsia="方正小标宋简体" w:cs="Times New Roman"/>
                <w:sz w:val="28"/>
                <w:szCs w:val="44"/>
                <w:lang w:val="en-US"/>
              </w:rPr>
            </w:pPr>
          </w:p>
        </w:tc>
      </w:tr>
    </w:tbl>
    <w:p>
      <w:pPr>
        <w:spacing w:line="600" w:lineRule="exact"/>
        <w:jc w:val="center"/>
        <w:rPr>
          <w:rFonts w:hint="eastAsia"/>
          <w:lang w:eastAsia="zh-CN"/>
        </w:rPr>
      </w:pPr>
    </w:p>
    <w:p>
      <w:pPr>
        <w:numPr>
          <w:ilvl w:val="0"/>
          <w:numId w:val="1"/>
        </w:numPr>
        <w:spacing w:line="600" w:lineRule="exact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-SA"/>
        </w:rPr>
        <w:t>一般信息</w:t>
      </w:r>
    </w:p>
    <w:p>
      <w:pPr>
        <w:numPr>
          <w:ilvl w:val="0"/>
          <w:numId w:val="0"/>
        </w:numPr>
        <w:spacing w:line="600" w:lineRule="exact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96"/>
          <w:szCs w:val="96"/>
          <w:lang w:val="en-US" w:eastAsia="zh-CN" w:bidi="ar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提出修正者：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项目资助方，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研究中心 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主要研究者</w:t>
      </w:r>
    </w:p>
    <w:p>
      <w:pPr>
        <w:numPr>
          <w:ilvl w:val="0"/>
          <w:numId w:val="0"/>
        </w:numPr>
        <w:spacing w:line="600" w:lineRule="exact"/>
        <w:jc w:val="left"/>
        <w:rPr>
          <w:rFonts w:hint="default" w:ascii="仿宋" w:hAnsi="仿宋" w:eastAsia="仿宋" w:cs="仿宋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96"/>
          <w:szCs w:val="96"/>
          <w:lang w:val="en-US" w:eastAsia="zh-CN" w:bidi="ar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修正类别：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研究设计，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研究步骤，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受试者例数，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纳入排除标准，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干预措施，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知情同意书，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招募材料，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其他：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>
      <w:pPr>
        <w:numPr>
          <w:ilvl w:val="0"/>
          <w:numId w:val="0"/>
        </w:numPr>
        <w:spacing w:line="600" w:lineRule="exact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96"/>
          <w:szCs w:val="96"/>
          <w:lang w:val="en-US" w:eastAsia="zh-CN" w:bidi="ar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为了避免对受试者造成紧急伤害，在提交伦理委员会审查批准前对方案进行了修改并实施：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不适用，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是，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否</w:t>
      </w:r>
    </w:p>
    <w:p>
      <w:pPr>
        <w:numPr>
          <w:ilvl w:val="0"/>
          <w:numId w:val="1"/>
        </w:numPr>
        <w:spacing w:line="600" w:lineRule="exact"/>
        <w:ind w:left="0" w:leftChars="0" w:firstLine="0" w:firstLineChars="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-SA"/>
        </w:rPr>
        <w:t>修正的具体内容与原因</w:t>
      </w:r>
    </w:p>
    <w:p>
      <w:pPr>
        <w:widowControl w:val="0"/>
        <w:numPr>
          <w:ilvl w:val="0"/>
          <w:numId w:val="0"/>
        </w:numPr>
        <w:spacing w:line="600" w:lineRule="exact"/>
        <w:jc w:val="left"/>
        <w:rPr>
          <w:rFonts w:hint="default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600" w:lineRule="exact"/>
        <w:jc w:val="left"/>
        <w:rPr>
          <w:rFonts w:hint="default"/>
          <w:u w:val="none"/>
          <w:lang w:val="en-US" w:eastAsia="zh-CN"/>
        </w:rPr>
      </w:pPr>
    </w:p>
    <w:p>
      <w:pPr>
        <w:widowControl w:val="0"/>
        <w:numPr>
          <w:ilvl w:val="0"/>
          <w:numId w:val="1"/>
        </w:numPr>
        <w:spacing w:line="600" w:lineRule="exact"/>
        <w:ind w:left="0" w:leftChars="0" w:firstLine="0" w:firstLineChars="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-SA"/>
        </w:rPr>
        <w:t>修正案对研究的影响</w:t>
      </w:r>
    </w:p>
    <w:p>
      <w:pPr>
        <w:numPr>
          <w:ilvl w:val="0"/>
          <w:numId w:val="0"/>
        </w:numPr>
        <w:spacing w:line="600" w:lineRule="exact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96"/>
          <w:szCs w:val="96"/>
          <w:lang w:val="en-US" w:eastAsia="zh-CN" w:bidi="ar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修正案是否增加研究的预期风险：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是，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否</w:t>
      </w:r>
    </w:p>
    <w:p>
      <w:pPr>
        <w:numPr>
          <w:ilvl w:val="0"/>
          <w:numId w:val="0"/>
        </w:numPr>
        <w:spacing w:line="600" w:lineRule="exact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96"/>
          <w:szCs w:val="96"/>
          <w:lang w:val="en-US" w:eastAsia="zh-CN" w:bidi="ar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修正案是否降低受试者预期受益：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是，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否</w:t>
      </w:r>
    </w:p>
    <w:p>
      <w:pPr>
        <w:numPr>
          <w:ilvl w:val="0"/>
          <w:numId w:val="0"/>
        </w:numPr>
        <w:spacing w:line="600" w:lineRule="exact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96"/>
          <w:szCs w:val="96"/>
          <w:lang w:val="en-US" w:eastAsia="zh-CN" w:bidi="ar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修正案是否涉及弱势群体：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是，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否</w:t>
      </w:r>
    </w:p>
    <w:p>
      <w:pPr>
        <w:numPr>
          <w:ilvl w:val="0"/>
          <w:numId w:val="0"/>
        </w:numPr>
        <w:spacing w:line="600" w:lineRule="exact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96"/>
          <w:szCs w:val="96"/>
          <w:lang w:val="en-US" w:eastAsia="zh-CN" w:bidi="ar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修正案是否增加受试者参加研究的持续时间或花费：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是，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否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96"/>
          <w:szCs w:val="96"/>
          <w:lang w:val="en-US" w:eastAsia="zh-CN" w:bidi="ar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如果研究已经开始，修正案是否对已经纳入的受试者造成影响：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79" w:leftChars="133" w:firstLine="280" w:firstLine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不适用，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是，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96"/>
          <w:szCs w:val="96"/>
          <w:lang w:val="en-US" w:eastAsia="zh-CN" w:bidi="ar"/>
        </w:rPr>
        <w:t>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在研受试者是否需要重新获取知情同意：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是，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sym w:font="Wingdings 2" w:char="00A3"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否</w:t>
      </w:r>
    </w:p>
    <w:p>
      <w:pPr>
        <w:widowControl w:val="0"/>
        <w:numPr>
          <w:ilvl w:val="0"/>
          <w:numId w:val="0"/>
        </w:numPr>
        <w:spacing w:line="600" w:lineRule="exact"/>
        <w:ind w:leftChars="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>
      <w:pPr>
        <w:widowControl w:val="0"/>
        <w:numPr>
          <w:ilvl w:val="0"/>
          <w:numId w:val="0"/>
        </w:numPr>
        <w:spacing w:line="600" w:lineRule="exact"/>
        <w:ind w:leftChars="0"/>
        <w:jc w:val="left"/>
        <w:rPr>
          <w:rFonts w:hint="default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申请人签字：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 日期：     </w:t>
      </w:r>
      <w:r>
        <w:rPr>
          <w:rFonts w:hint="eastAsia"/>
          <w:u w:val="none"/>
          <w:lang w:val="en-US" w:eastAsia="zh-CN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0F897C"/>
    <w:multiLevelType w:val="singleLevel"/>
    <w:tmpl w:val="B80F897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860C7"/>
    <w:rsid w:val="6A825627"/>
    <w:rsid w:val="7768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6">
    <w:name w:val="Body text|1"/>
    <w:basedOn w:val="1"/>
    <w:qFormat/>
    <w:uiPriority w:val="0"/>
    <w:pPr>
      <w:spacing w:line="444" w:lineRule="auto"/>
      <w:ind w:firstLine="60"/>
      <w:jc w:val="left"/>
    </w:pPr>
    <w:rPr>
      <w:rFonts w:hint="eastAsia"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2021-09-15T08:36:00Z</dcterms:created>
  <dc:creator>兔mit</dc:creator>
  <cp:lastModifiedBy>兔mit</cp:lastModifiedBy>
  <dcterms:modified xsi:type="dcterms:W3CDTF">2021-09-16T08:25:34Z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